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B" w:rsidRDefault="007E63D3" w:rsidP="00D74F2E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Русский язык</w:t>
      </w:r>
    </w:p>
    <w:p w:rsidR="007E63D3" w:rsidRPr="00DC2386" w:rsidRDefault="007E63D3" w:rsidP="00D74F2E">
      <w:pPr>
        <w:spacing w:before="120" w:after="120"/>
        <w:jc w:val="center"/>
        <w:rPr>
          <w:b/>
          <w:sz w:val="22"/>
          <w:szCs w:val="22"/>
        </w:rPr>
      </w:pPr>
      <w:r w:rsidRPr="00DC2386">
        <w:rPr>
          <w:b/>
          <w:sz w:val="22"/>
          <w:szCs w:val="22"/>
        </w:rPr>
        <w:t xml:space="preserve">Аннотация </w:t>
      </w:r>
      <w:r>
        <w:rPr>
          <w:b/>
          <w:sz w:val="22"/>
          <w:szCs w:val="22"/>
        </w:rPr>
        <w:t xml:space="preserve">к рабочей программе </w:t>
      </w:r>
    </w:p>
    <w:p w:rsidR="007E63D3" w:rsidRPr="007E63D3" w:rsidRDefault="007E63D3" w:rsidP="007E63D3">
      <w:pPr>
        <w:ind w:firstLine="708"/>
        <w:jc w:val="both"/>
      </w:pPr>
      <w:r w:rsidRPr="007E63D3">
        <w:rPr>
          <w:rFonts w:ascii="LiberationSerif" w:hAnsi="LiberationSerif"/>
          <w:color w:val="000000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7E63D3">
        <w:rPr>
          <w:rFonts w:ascii="LiberationSerif" w:hAnsi="LiberationSerif"/>
          <w:color w:val="000000"/>
        </w:rPr>
        <w:softHyphen/>
        <w:t>ного общего образования Федерального государственного обра</w:t>
      </w:r>
      <w:r w:rsidRPr="007E63D3">
        <w:rPr>
          <w:rFonts w:ascii="LiberationSerif" w:hAnsi="LiberationSerif"/>
          <w:color w:val="000000"/>
        </w:rPr>
        <w:softHyphen/>
        <w:t>зовательного стандарта начального общего</w:t>
      </w:r>
      <w:r>
        <w:rPr>
          <w:rFonts w:ascii="LiberationSerif" w:hAnsi="LiberationSerif"/>
          <w:color w:val="000000"/>
        </w:rPr>
        <w:t xml:space="preserve"> образования</w:t>
      </w:r>
      <w:r w:rsidRPr="007E63D3">
        <w:rPr>
          <w:rFonts w:ascii="LiberationSerif" w:hAnsi="LiberationSerif"/>
          <w:color w:val="000000"/>
        </w:rPr>
        <w:t>,</w:t>
      </w:r>
      <w:r w:rsidRPr="007E63D3">
        <w:t xml:space="preserve"> </w:t>
      </w:r>
      <w:r>
        <w:t>авторской программы В.</w:t>
      </w:r>
      <w:proofErr w:type="gramStart"/>
      <w:r>
        <w:t>П</w:t>
      </w:r>
      <w:proofErr w:type="gramEnd"/>
      <w:r>
        <w:t xml:space="preserve"> </w:t>
      </w:r>
      <w:proofErr w:type="spellStart"/>
      <w:r>
        <w:t>Канакиной</w:t>
      </w:r>
      <w:proofErr w:type="spellEnd"/>
      <w:r>
        <w:t>, В.Г. Горецкого «Русский язык».</w:t>
      </w:r>
      <w:r w:rsidRPr="00B06CCE">
        <w:t xml:space="preserve"> </w:t>
      </w:r>
      <w:r>
        <w:t>УМК «Школа России»</w:t>
      </w:r>
      <w:r w:rsidRPr="007E63D3">
        <w:t xml:space="preserve"> (Линия учебников имеет гриф «Рекомендовано Министерством образования и науки Российской Федерации»)</w:t>
      </w:r>
      <w:r>
        <w:t>,</w:t>
      </w:r>
      <w:r w:rsidRPr="007E63D3">
        <w:t xml:space="preserve"> учебного плана МАОУ «Ясновская СОШ».</w:t>
      </w:r>
      <w:r>
        <w:t xml:space="preserve"> </w:t>
      </w:r>
      <w:proofErr w:type="gramStart"/>
      <w:r w:rsidRPr="007E63D3">
        <w:rPr>
          <w:rFonts w:ascii="LiberationSerif" w:hAnsi="LiberationSerif"/>
          <w:color w:val="000000"/>
        </w:rPr>
        <w:t>О</w:t>
      </w:r>
      <w:r>
        <w:rPr>
          <w:rFonts w:ascii="LiberationSerif" w:hAnsi="LiberationSerif"/>
          <w:color w:val="000000"/>
        </w:rPr>
        <w:t>риентирована</w:t>
      </w:r>
      <w:proofErr w:type="gramEnd"/>
      <w:r>
        <w:rPr>
          <w:rFonts w:ascii="LiberationSerif" w:hAnsi="LiberationSerif"/>
          <w:color w:val="000000"/>
        </w:rPr>
        <w:t xml:space="preserve"> </w:t>
      </w:r>
      <w:r w:rsidRPr="007E63D3">
        <w:rPr>
          <w:rFonts w:ascii="LiberationSerif" w:hAnsi="LiberationSerif"/>
          <w:color w:val="000000"/>
        </w:rPr>
        <w:t>на целевые приори</w:t>
      </w:r>
      <w:r w:rsidRPr="007E63D3">
        <w:rPr>
          <w:rFonts w:ascii="LiberationSerif" w:hAnsi="LiberationSerif"/>
          <w:color w:val="000000"/>
        </w:rPr>
        <w:softHyphen/>
        <w:t>теты, сформулированные в Примерной программе воспитания.</w:t>
      </w:r>
    </w:p>
    <w:p w:rsidR="007E63D3" w:rsidRPr="007E63D3" w:rsidRDefault="007E63D3" w:rsidP="00EC168F">
      <w:pPr>
        <w:pStyle w:val="3"/>
        <w:shd w:val="clear" w:color="auto" w:fill="auto"/>
        <w:spacing w:line="274" w:lineRule="exact"/>
        <w:ind w:left="20" w:right="300" w:firstLine="420"/>
        <w:jc w:val="both"/>
        <w:rPr>
          <w:sz w:val="24"/>
          <w:szCs w:val="24"/>
        </w:rPr>
      </w:pPr>
    </w:p>
    <w:p w:rsidR="00EC168F" w:rsidRPr="00C529A3" w:rsidRDefault="00EC168F" w:rsidP="00EC168F">
      <w:pPr>
        <w:pStyle w:val="3"/>
        <w:shd w:val="clear" w:color="auto" w:fill="auto"/>
        <w:spacing w:line="274" w:lineRule="exact"/>
        <w:ind w:left="20" w:right="30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изучение </w:t>
      </w:r>
      <w:r w:rsidR="007E63D3">
        <w:rPr>
          <w:sz w:val="24"/>
          <w:szCs w:val="24"/>
        </w:rPr>
        <w:t>предмета в 1 классе отведено 165 часов (из них 33 часа</w:t>
      </w:r>
      <w:r>
        <w:rPr>
          <w:sz w:val="24"/>
          <w:szCs w:val="24"/>
        </w:rPr>
        <w:t xml:space="preserve"> на внутрипредметный модуль «</w:t>
      </w:r>
      <w:proofErr w:type="spellStart"/>
      <w:r>
        <w:rPr>
          <w:sz w:val="24"/>
          <w:szCs w:val="24"/>
        </w:rPr>
        <w:t>Буквоград</w:t>
      </w:r>
      <w:proofErr w:type="spellEnd"/>
      <w:r>
        <w:rPr>
          <w:sz w:val="24"/>
          <w:szCs w:val="24"/>
        </w:rPr>
        <w:t>»).</w:t>
      </w:r>
    </w:p>
    <w:p w:rsidR="007E63D3" w:rsidRDefault="007E63D3" w:rsidP="007E63D3">
      <w:pPr>
        <w:shd w:val="clear" w:color="auto" w:fill="FFFFFF"/>
        <w:ind w:firstLine="227"/>
        <w:jc w:val="both"/>
        <w:rPr>
          <w:b/>
          <w:bCs/>
          <w:color w:val="000000"/>
          <w:szCs w:val="20"/>
        </w:rPr>
      </w:pPr>
    </w:p>
    <w:p w:rsidR="007E63D3" w:rsidRPr="007E63D3" w:rsidRDefault="007E63D3" w:rsidP="007E63D3">
      <w:pPr>
        <w:shd w:val="clear" w:color="auto" w:fill="FFFFFF"/>
        <w:ind w:firstLine="227"/>
        <w:jc w:val="both"/>
        <w:rPr>
          <w:color w:val="000000"/>
          <w:szCs w:val="20"/>
        </w:rPr>
      </w:pPr>
      <w:r w:rsidRPr="007E63D3">
        <w:rPr>
          <w:bCs/>
          <w:color w:val="000000"/>
          <w:szCs w:val="20"/>
        </w:rPr>
        <w:t xml:space="preserve">Изучение русского языка в начальной школе направлено на достижение следующих </w:t>
      </w:r>
      <w:r w:rsidRPr="007E63D3">
        <w:rPr>
          <w:b/>
          <w:bCs/>
          <w:color w:val="000000"/>
          <w:szCs w:val="20"/>
        </w:rPr>
        <w:t>целей</w:t>
      </w:r>
      <w:r w:rsidRPr="007E63D3">
        <w:rPr>
          <w:bCs/>
          <w:color w:val="000000"/>
          <w:szCs w:val="20"/>
        </w:rPr>
        <w:t>:</w:t>
      </w:r>
    </w:p>
    <w:p w:rsidR="007E63D3" w:rsidRPr="007E63D3" w:rsidRDefault="007E63D3" w:rsidP="00232C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  <w:rPr>
          <w:color w:val="000000"/>
          <w:szCs w:val="20"/>
        </w:rPr>
      </w:pPr>
      <w:proofErr w:type="gramStart"/>
      <w:r w:rsidRPr="007E63D3">
        <w:rPr>
          <w:color w:val="000000"/>
          <w:szCs w:val="20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7E63D3">
        <w:rPr>
          <w:color w:val="000000"/>
          <w:szCs w:val="20"/>
        </w:rPr>
        <w:softHyphen/>
        <w:t>но</w:t>
      </w:r>
      <w:r w:rsidRPr="007E63D3">
        <w:rPr>
          <w:color w:val="000000"/>
          <w:szCs w:val="20"/>
        </w:rPr>
        <w:softHyphen/>
        <w:t>-нравственных ценностей народа; понимание роли языка как основного средства общения; осознание значения русского язы</w:t>
      </w:r>
      <w:r w:rsidRPr="007E63D3">
        <w:rPr>
          <w:color w:val="000000"/>
          <w:szCs w:val="20"/>
        </w:rPr>
        <w:softHyphen/>
        <w:t>ка как государственного языка Российской Федерации; пони</w:t>
      </w:r>
      <w:r w:rsidRPr="007E63D3">
        <w:rPr>
          <w:color w:val="000000"/>
          <w:szCs w:val="20"/>
        </w:rPr>
        <w:softHyphen/>
        <w:t>мание роли русского языка как языка межнационального об</w:t>
      </w:r>
      <w:r w:rsidRPr="007E63D3">
        <w:rPr>
          <w:color w:val="000000"/>
          <w:szCs w:val="20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7E63D3" w:rsidRPr="007E63D3" w:rsidRDefault="007E63D3" w:rsidP="00232C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  <w:rPr>
          <w:color w:val="000000"/>
          <w:szCs w:val="20"/>
        </w:rPr>
      </w:pPr>
      <w:r w:rsidRPr="007E63D3">
        <w:rPr>
          <w:color w:val="000000"/>
          <w:szCs w:val="20"/>
        </w:rPr>
        <w:t>овладение основными видами речевой деятельности на ос</w:t>
      </w:r>
      <w:r w:rsidRPr="007E63D3">
        <w:rPr>
          <w:color w:val="000000"/>
          <w:szCs w:val="20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7E63D3">
        <w:rPr>
          <w:color w:val="000000"/>
          <w:szCs w:val="20"/>
        </w:rPr>
        <w:t>аудированием</w:t>
      </w:r>
      <w:proofErr w:type="spellEnd"/>
      <w:r w:rsidRPr="007E63D3">
        <w:rPr>
          <w:color w:val="000000"/>
          <w:szCs w:val="20"/>
        </w:rPr>
        <w:t>, говорением, чте</w:t>
      </w:r>
      <w:r w:rsidRPr="007E63D3">
        <w:rPr>
          <w:color w:val="000000"/>
          <w:szCs w:val="20"/>
        </w:rPr>
        <w:softHyphen/>
        <w:t>нием, письмом;</w:t>
      </w:r>
    </w:p>
    <w:p w:rsidR="007E63D3" w:rsidRPr="007E63D3" w:rsidRDefault="007E63D3" w:rsidP="00232C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  <w:rPr>
          <w:color w:val="000000"/>
          <w:szCs w:val="20"/>
        </w:rPr>
      </w:pPr>
      <w:r w:rsidRPr="007E63D3">
        <w:rPr>
          <w:color w:val="000000"/>
          <w:szCs w:val="20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7E63D3">
        <w:rPr>
          <w:color w:val="000000"/>
          <w:szCs w:val="20"/>
        </w:rPr>
        <w:t>морфе</w:t>
      </w:r>
      <w:r w:rsidRPr="007E63D3">
        <w:rPr>
          <w:color w:val="000000"/>
          <w:szCs w:val="20"/>
        </w:rPr>
        <w:softHyphen/>
        <w:t>мике</w:t>
      </w:r>
      <w:proofErr w:type="spellEnd"/>
      <w:r w:rsidRPr="007E63D3">
        <w:rPr>
          <w:color w:val="000000"/>
          <w:szCs w:val="20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7E63D3">
        <w:rPr>
          <w:color w:val="000000"/>
          <w:szCs w:val="20"/>
        </w:rPr>
        <w:softHyphen/>
        <w:t>ние в речевой деятельности норм современного русского литера</w:t>
      </w:r>
      <w:r w:rsidRPr="007E63D3">
        <w:rPr>
          <w:color w:val="000000"/>
          <w:szCs w:val="20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7E63D3" w:rsidRPr="007E63D3" w:rsidRDefault="007E63D3" w:rsidP="00232C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  <w:rPr>
          <w:color w:val="000000"/>
          <w:szCs w:val="20"/>
        </w:rPr>
      </w:pPr>
      <w:r w:rsidRPr="007E63D3">
        <w:rPr>
          <w:color w:val="000000"/>
          <w:szCs w:val="20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6C4B" w:rsidRDefault="00376C4B" w:rsidP="00376C4B">
      <w:pPr>
        <w:jc w:val="both"/>
      </w:pPr>
    </w:p>
    <w:p w:rsidR="00376C4B" w:rsidRPr="009E232B" w:rsidRDefault="00376C4B" w:rsidP="00376C4B">
      <w:r w:rsidRPr="009E4745">
        <w:rPr>
          <w:b/>
        </w:rPr>
        <w:t>Содержание программы</w:t>
      </w:r>
      <w:r w:rsidRPr="009E4745">
        <w:t xml:space="preserve"> представлено следующими разделами: содержание курса </w:t>
      </w:r>
      <w:r>
        <w:t xml:space="preserve">русского языка </w:t>
      </w:r>
      <w:r w:rsidRPr="009E4745">
        <w:t>в</w:t>
      </w:r>
      <w:r>
        <w:t xml:space="preserve"> первом классе</w:t>
      </w:r>
      <w:r w:rsidRPr="009E4745">
        <w:t>,</w:t>
      </w:r>
      <w:r w:rsidRPr="009E4745">
        <w:rPr>
          <w:bCs/>
        </w:rPr>
        <w:t xml:space="preserve"> </w:t>
      </w:r>
      <w:r w:rsidRPr="009E4745">
        <w:t xml:space="preserve"> планируемые результаты освоения программ</w:t>
      </w:r>
      <w:r>
        <w:t>ы</w:t>
      </w:r>
      <w:r w:rsidRPr="009E4745">
        <w:t>, тематическое планирование</w:t>
      </w:r>
      <w:r>
        <w:t xml:space="preserve">. </w:t>
      </w:r>
    </w:p>
    <w:p w:rsidR="0032009A" w:rsidRDefault="0032009A"/>
    <w:p w:rsidR="00FE5E89" w:rsidRDefault="00FE5E89" w:rsidP="00FE5E89">
      <w:pPr>
        <w:ind w:left="-284" w:firstLine="426"/>
        <w:rPr>
          <w:rFonts w:eastAsia="Calibri"/>
        </w:rPr>
      </w:pPr>
      <w:r>
        <w:rPr>
          <w:rFonts w:eastAsia="Calibri"/>
          <w:b/>
        </w:rPr>
        <w:t>Срок реализации программы</w:t>
      </w:r>
      <w:r>
        <w:rPr>
          <w:rFonts w:eastAsia="Calibri"/>
        </w:rPr>
        <w:t xml:space="preserve"> </w:t>
      </w:r>
      <w:r w:rsidR="007E63D3">
        <w:rPr>
          <w:rFonts w:eastAsia="Calibri"/>
        </w:rPr>
        <w:t xml:space="preserve">- </w:t>
      </w:r>
      <w:r>
        <w:rPr>
          <w:rFonts w:eastAsia="Calibri"/>
        </w:rPr>
        <w:t>1 год.</w:t>
      </w:r>
    </w:p>
    <w:p w:rsidR="00FE5E89" w:rsidRDefault="00FE5E89" w:rsidP="00FE5E89">
      <w:pPr>
        <w:ind w:left="-284" w:firstLine="426"/>
        <w:rPr>
          <w:rFonts w:eastAsia="Calibri"/>
        </w:rPr>
      </w:pPr>
    </w:p>
    <w:p w:rsidR="00FE5E89" w:rsidRDefault="00FE5E89" w:rsidP="00FE5E89"/>
    <w:p w:rsidR="00FE5E89" w:rsidRDefault="00FE5E89"/>
    <w:sectPr w:rsidR="00FE5E89" w:rsidSect="00376C4B">
      <w:pgSz w:w="11906" w:h="16838"/>
      <w:pgMar w:top="567" w:right="907" w:bottom="45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558"/>
    <w:multiLevelType w:val="hybridMultilevel"/>
    <w:tmpl w:val="6E0C3C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C85710"/>
    <w:multiLevelType w:val="multilevel"/>
    <w:tmpl w:val="28DE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745A4"/>
    <w:multiLevelType w:val="hybridMultilevel"/>
    <w:tmpl w:val="E00229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C4B"/>
    <w:rsid w:val="001C4D9B"/>
    <w:rsid w:val="00232C95"/>
    <w:rsid w:val="0032009A"/>
    <w:rsid w:val="00376C4B"/>
    <w:rsid w:val="007E63D3"/>
    <w:rsid w:val="00C540E3"/>
    <w:rsid w:val="00CB5CC6"/>
    <w:rsid w:val="00D62ABB"/>
    <w:rsid w:val="00D74F2E"/>
    <w:rsid w:val="00DB5EAB"/>
    <w:rsid w:val="00DC2386"/>
    <w:rsid w:val="00E87F78"/>
    <w:rsid w:val="00EC168F"/>
    <w:rsid w:val="00F827E7"/>
    <w:rsid w:val="00FE5E89"/>
    <w:rsid w:val="00FE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6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">
    <w:name w:val="Основной текст3"/>
    <w:basedOn w:val="a"/>
    <w:rsid w:val="00EC168F"/>
    <w:pPr>
      <w:widowControl w:val="0"/>
      <w:shd w:val="clear" w:color="auto" w:fill="FFFFFF"/>
      <w:spacing w:line="259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dcterms:created xsi:type="dcterms:W3CDTF">2017-09-05T13:10:00Z</dcterms:created>
  <dcterms:modified xsi:type="dcterms:W3CDTF">2008-12-31T20:05:00Z</dcterms:modified>
</cp:coreProperties>
</file>